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80675"/>
          <w:sz w:val="36"/>
          <w:szCs w:val="27"/>
          <w:bdr w:val="none" w:sz="0" w:space="0" w:color="auto" w:frame="1"/>
          <w:lang w:eastAsia="ru-RU"/>
        </w:rPr>
      </w:pPr>
      <w:bookmarkStart w:id="0" w:name="_GoBack"/>
      <w:r w:rsidRPr="00A272E9">
        <w:rPr>
          <w:rFonts w:ascii="Times New Roman" w:eastAsia="Times New Roman" w:hAnsi="Times New Roman" w:cs="Times New Roman"/>
          <w:b/>
          <w:i/>
          <w:iCs/>
          <w:color w:val="080675"/>
          <w:sz w:val="36"/>
          <w:szCs w:val="27"/>
          <w:bdr w:val="none" w:sz="0" w:space="0" w:color="auto" w:frame="1"/>
          <w:lang w:eastAsia="ru-RU"/>
        </w:rPr>
        <w:t>Режим работы</w:t>
      </w:r>
    </w:p>
    <w:bookmarkEnd w:id="0"/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80675"/>
          <w:sz w:val="36"/>
          <w:szCs w:val="27"/>
          <w:bdr w:val="none" w:sz="0" w:space="0" w:color="auto" w:frame="1"/>
          <w:lang w:eastAsia="ru-RU"/>
        </w:rPr>
      </w:pPr>
    </w:p>
    <w:p w:rsidR="00A272E9" w:rsidRPr="00A272E9" w:rsidRDefault="00A272E9" w:rsidP="00A272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1"/>
          <w:szCs w:val="21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Организация образовательного процесса регламентируется учебным планом и расписанием учебных занятий для каждой специальности, профессии и формы обучения, которые утверждаются директором техникума и разработаны на основе Федеральных государственных образовательных стандартов, рабочих учебных планов по специальностям, профессиям и рабочих программ учебных дисциплин.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b/>
          <w:bCs/>
          <w:color w:val="278389"/>
          <w:sz w:val="27"/>
          <w:szCs w:val="27"/>
          <w:lang w:eastAsia="ru-RU"/>
        </w:rPr>
      </w:pPr>
      <w:r w:rsidRPr="00A272E9">
        <w:rPr>
          <w:rFonts w:ascii="Courier New" w:eastAsia="Times New Roman" w:hAnsi="Courier New" w:cs="Courier New"/>
          <w:b/>
          <w:bCs/>
          <w:color w:val="278389"/>
          <w:sz w:val="27"/>
          <w:szCs w:val="27"/>
          <w:lang w:eastAsia="ru-RU"/>
        </w:rPr>
        <w:t> 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b/>
          <w:bCs/>
          <w:color w:val="278389"/>
          <w:sz w:val="30"/>
          <w:szCs w:val="30"/>
          <w:lang w:eastAsia="ru-RU"/>
        </w:rPr>
      </w:pPr>
      <w:r w:rsidRPr="00A272E9">
        <w:rPr>
          <w:rFonts w:ascii="Courier New" w:eastAsia="Times New Roman" w:hAnsi="Courier New" w:cs="Courier New"/>
          <w:b/>
          <w:bCs/>
          <w:i/>
          <w:iCs/>
          <w:color w:val="080675"/>
          <w:sz w:val="30"/>
          <w:szCs w:val="30"/>
          <w:bdr w:val="none" w:sz="0" w:space="0" w:color="auto" w:frame="1"/>
          <w:lang w:eastAsia="ru-RU"/>
        </w:rPr>
        <w:t>График работы: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outlineLvl w:val="1"/>
        <w:rPr>
          <w:rFonts w:ascii="Courier New" w:eastAsia="Times New Roman" w:hAnsi="Courier New" w:cs="Courier New"/>
          <w:b/>
          <w:bCs/>
          <w:color w:val="278389"/>
          <w:sz w:val="27"/>
          <w:szCs w:val="27"/>
          <w:lang w:eastAsia="ru-RU"/>
        </w:rPr>
      </w:pPr>
      <w:r w:rsidRPr="00A272E9">
        <w:rPr>
          <w:rFonts w:ascii="Cambria Math" w:eastAsia="Times New Roman" w:hAnsi="Cambria Math" w:cs="Cambria Math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​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Учебные занятия на очном и заочном отделениях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Начало занятий 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8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Заканчиваются 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20 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 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Для обучающихся по программам подготовки квалифицированных рабочих конец занятий 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15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35 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минут 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Продолжительность перемен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10 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минут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Большой перерыв после 2-ой пары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30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Занятия в учебных мастерских проводятся с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10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минутным перерывом через каждые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50 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минут.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Предусматривается перерыв(перемена) для обеда обучающихся по программам начального профессионального образования продолжительностью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45 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минут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Часы проведения секций с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16 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 до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21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</w:t>
      </w:r>
    </w:p>
    <w:p w:rsidR="00A272E9" w:rsidRPr="00A272E9" w:rsidRDefault="00A272E9" w:rsidP="00A272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Работа кружков с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15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 до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19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часов </w:t>
      </w:r>
      <w:r w:rsidRPr="00A272E9">
        <w:rPr>
          <w:rFonts w:ascii="Times New Roman" w:eastAsia="Times New Roman" w:hAnsi="Times New Roman" w:cs="Times New Roman"/>
          <w:b/>
          <w:bCs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00</w:t>
      </w:r>
      <w:r w:rsidRPr="00A272E9">
        <w:rPr>
          <w:rFonts w:ascii="Times New Roman" w:eastAsia="Times New Roman" w:hAnsi="Times New Roman" w:cs="Times New Roman"/>
          <w:i/>
          <w:iCs/>
          <w:color w:val="080675"/>
          <w:sz w:val="27"/>
          <w:szCs w:val="27"/>
          <w:bdr w:val="none" w:sz="0" w:space="0" w:color="auto" w:frame="1"/>
          <w:lang w:eastAsia="ru-RU"/>
        </w:rPr>
        <w:t> минут</w:t>
      </w:r>
    </w:p>
    <w:p w:rsidR="00473DB3" w:rsidRDefault="00473DB3"/>
    <w:sectPr w:rsidR="0047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9"/>
    <w:rsid w:val="00473DB3"/>
    <w:rsid w:val="00A272E9"/>
    <w:rsid w:val="00E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0FA3"/>
  <w15:chartTrackingRefBased/>
  <w15:docId w15:val="{3335B814-041A-4385-A6BE-643C63B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A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2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kravtsova90irina@mail.ru</dc:creator>
  <cp:keywords/>
  <dc:description/>
  <cp:lastModifiedBy>kravtsova90irina@mail.ru</cp:lastModifiedBy>
  <cp:revision>1</cp:revision>
  <dcterms:created xsi:type="dcterms:W3CDTF">2018-07-31T12:34:00Z</dcterms:created>
  <dcterms:modified xsi:type="dcterms:W3CDTF">2018-07-31T12:35:00Z</dcterms:modified>
</cp:coreProperties>
</file>